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666A95" w:rsidRPr="00AB426C" w:rsidP="00AB426C">
      <w:pPr>
        <w:spacing w:line="480" w:lineRule="auto"/>
        <w:jc w:val="center"/>
        <w:rPr>
          <w:rFonts w:ascii="Times New Roman" w:hAnsi="Times New Roman" w:cs="Times New Roman"/>
          <w:sz w:val="24"/>
          <w:szCs w:val="24"/>
        </w:rPr>
      </w:pPr>
    </w:p>
    <w:p w:rsidR="00666A95" w:rsidRPr="00AB426C" w:rsidP="00AB426C">
      <w:pPr>
        <w:spacing w:line="480" w:lineRule="auto"/>
        <w:jc w:val="center"/>
        <w:rPr>
          <w:rFonts w:ascii="Times New Roman" w:hAnsi="Times New Roman" w:cs="Times New Roman"/>
          <w:sz w:val="24"/>
          <w:szCs w:val="24"/>
        </w:rPr>
      </w:pPr>
    </w:p>
    <w:p w:rsidR="00666A95" w:rsidRPr="00AB426C" w:rsidP="00AB426C">
      <w:pPr>
        <w:spacing w:line="480" w:lineRule="auto"/>
        <w:jc w:val="center"/>
        <w:rPr>
          <w:rFonts w:ascii="Times New Roman" w:hAnsi="Times New Roman" w:cs="Times New Roman"/>
          <w:sz w:val="24"/>
          <w:szCs w:val="24"/>
        </w:rPr>
      </w:pPr>
    </w:p>
    <w:p w:rsidR="00666A95" w:rsidRPr="00AB426C" w:rsidP="00AB426C">
      <w:pPr>
        <w:spacing w:line="480" w:lineRule="auto"/>
        <w:jc w:val="center"/>
        <w:rPr>
          <w:rFonts w:ascii="Times New Roman" w:hAnsi="Times New Roman" w:cs="Times New Roman"/>
          <w:sz w:val="24"/>
          <w:szCs w:val="24"/>
        </w:rPr>
      </w:pPr>
    </w:p>
    <w:p w:rsidR="00666A95" w:rsidRPr="00AB426C" w:rsidP="00AB426C">
      <w:pPr>
        <w:spacing w:line="480" w:lineRule="auto"/>
        <w:jc w:val="center"/>
        <w:rPr>
          <w:rFonts w:ascii="Times New Roman" w:hAnsi="Times New Roman" w:cs="Times New Roman"/>
          <w:sz w:val="24"/>
          <w:szCs w:val="24"/>
        </w:rPr>
      </w:pPr>
    </w:p>
    <w:p w:rsidR="00666A95" w:rsidRPr="00AB426C" w:rsidP="00AB426C">
      <w:pPr>
        <w:spacing w:line="480" w:lineRule="auto"/>
        <w:jc w:val="center"/>
        <w:rPr>
          <w:rFonts w:ascii="Times New Roman" w:hAnsi="Times New Roman" w:cs="Times New Roman"/>
          <w:sz w:val="24"/>
          <w:szCs w:val="24"/>
        </w:rPr>
      </w:pPr>
      <w:r w:rsidRPr="00AB426C">
        <w:rPr>
          <w:rFonts w:ascii="Times New Roman" w:hAnsi="Times New Roman" w:cs="Times New Roman"/>
          <w:sz w:val="24"/>
          <w:szCs w:val="24"/>
        </w:rPr>
        <w:t>Hydropower and Water Technologies</w:t>
      </w:r>
    </w:p>
    <w:p w:rsidR="00666A95" w:rsidRPr="00AB426C" w:rsidP="00AB426C">
      <w:pPr>
        <w:spacing w:line="480" w:lineRule="auto"/>
        <w:jc w:val="center"/>
        <w:rPr>
          <w:rFonts w:ascii="Times New Roman" w:hAnsi="Times New Roman" w:cs="Times New Roman"/>
          <w:sz w:val="24"/>
          <w:szCs w:val="24"/>
        </w:rPr>
      </w:pPr>
      <w:r w:rsidRPr="00AB426C">
        <w:rPr>
          <w:rFonts w:ascii="Times New Roman" w:hAnsi="Times New Roman" w:cs="Times New Roman"/>
          <w:sz w:val="24"/>
          <w:szCs w:val="24"/>
        </w:rPr>
        <w:t>Student’s Name</w:t>
      </w:r>
    </w:p>
    <w:p w:rsidR="00666A95" w:rsidRPr="00AB426C" w:rsidP="00AB426C">
      <w:pPr>
        <w:spacing w:line="480" w:lineRule="auto"/>
        <w:jc w:val="center"/>
        <w:rPr>
          <w:rFonts w:ascii="Times New Roman" w:hAnsi="Times New Roman" w:cs="Times New Roman"/>
          <w:sz w:val="24"/>
          <w:szCs w:val="24"/>
        </w:rPr>
      </w:pPr>
      <w:r w:rsidRPr="00AB426C">
        <w:rPr>
          <w:rFonts w:ascii="Times New Roman" w:hAnsi="Times New Roman" w:cs="Times New Roman"/>
          <w:sz w:val="24"/>
          <w:szCs w:val="24"/>
        </w:rPr>
        <w:t>Institutional Affiliation</w:t>
      </w:r>
      <w:r w:rsidRPr="00AB426C">
        <w:rPr>
          <w:rFonts w:ascii="Times New Roman" w:hAnsi="Times New Roman" w:cs="Times New Roman"/>
          <w:sz w:val="24"/>
          <w:szCs w:val="24"/>
        </w:rPr>
        <w:br w:type="page"/>
      </w:r>
    </w:p>
    <w:p w:rsidR="00666A95" w:rsidRPr="00AB426C" w:rsidP="00AB426C">
      <w:pPr>
        <w:spacing w:line="480" w:lineRule="auto"/>
        <w:jc w:val="center"/>
        <w:rPr>
          <w:rFonts w:ascii="Times New Roman" w:hAnsi="Times New Roman" w:cs="Times New Roman"/>
          <w:sz w:val="24"/>
          <w:szCs w:val="24"/>
        </w:rPr>
      </w:pPr>
      <w:r w:rsidRPr="00AB426C">
        <w:rPr>
          <w:rFonts w:ascii="Times New Roman" w:hAnsi="Times New Roman" w:cs="Times New Roman"/>
          <w:sz w:val="24"/>
          <w:szCs w:val="24"/>
        </w:rPr>
        <w:t>Hydropower and Water Technologies</w:t>
      </w:r>
    </w:p>
    <w:p w:rsidR="008D08AB"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sidR="009B70B2">
        <w:rPr>
          <w:rFonts w:ascii="Times New Roman" w:hAnsi="Times New Roman" w:cs="Times New Roman"/>
          <w:sz w:val="24"/>
          <w:szCs w:val="24"/>
        </w:rPr>
        <w:t>Hydropower is one example of several existing water technologies that are used to produce electricity. The reason as to why hydropower is mostly used results from the fact that it is a renewable energy source, it does not require fuels to generate electricity since it depends on water cycles. Unlike other sources of power such as coal and natural gas, the only cost involved in hydropower is the cost involved in operating the electricity generating facilities and also the initial construction</w:t>
      </w:r>
      <w:r w:rsidRPr="00AB426C">
        <w:rPr>
          <w:rFonts w:ascii="Times New Roman" w:hAnsi="Times New Roman" w:cs="Times New Roman"/>
          <w:sz w:val="24"/>
          <w:szCs w:val="24"/>
        </w:rPr>
        <w:t xml:space="preserve"> (</w:t>
      </w:r>
      <w:r w:rsidRPr="00AB426C">
        <w:rPr>
          <w:rFonts w:ascii="Times New Roman" w:hAnsi="Times New Roman" w:cs="Times New Roman"/>
          <w:color w:val="222222"/>
          <w:sz w:val="24"/>
          <w:szCs w:val="24"/>
          <w:shd w:val="clear" w:color="auto" w:fill="FFFFFF"/>
        </w:rPr>
        <w:t>Macknick</w:t>
      </w:r>
      <w:r w:rsidRPr="00AB426C">
        <w:rPr>
          <w:rFonts w:ascii="Times New Roman" w:hAnsi="Times New Roman" w:cs="Times New Roman"/>
          <w:color w:val="222222"/>
          <w:sz w:val="24"/>
          <w:szCs w:val="24"/>
          <w:shd w:val="clear" w:color="auto" w:fill="FFFFFF"/>
        </w:rPr>
        <w:t xml:space="preserve"> et al., 2012)</w:t>
      </w:r>
      <w:r w:rsidRPr="00AB426C" w:rsidR="009B70B2">
        <w:rPr>
          <w:rFonts w:ascii="Times New Roman" w:hAnsi="Times New Roman" w:cs="Times New Roman"/>
          <w:sz w:val="24"/>
          <w:szCs w:val="24"/>
        </w:rPr>
        <w:t xml:space="preserve">. Looking at the percentage of electricity produced by hydropower, it has been established that it stands at 15 percent. Although many governments have tried to exhaust the existing water bodies in the generation of electricity, there still remains a gap to </w:t>
      </w:r>
      <w:r w:rsidRPr="00AB426C" w:rsidR="009B70B2">
        <w:rPr>
          <w:rFonts w:ascii="Times New Roman" w:hAnsi="Times New Roman" w:cs="Times New Roman"/>
          <w:sz w:val="24"/>
          <w:szCs w:val="24"/>
        </w:rPr>
        <w:t>fill</w:t>
      </w:r>
      <w:r w:rsidRPr="00AB426C" w:rsidR="009B70B2">
        <w:rPr>
          <w:rFonts w:ascii="Times New Roman" w:hAnsi="Times New Roman" w:cs="Times New Roman"/>
          <w:sz w:val="24"/>
          <w:szCs w:val="24"/>
        </w:rPr>
        <w:t xml:space="preserve"> since not all the water bodies are utilized to create ample electricity.</w:t>
      </w:r>
    </w:p>
    <w:p w:rsidR="00666A95" w:rsidRPr="00AB426C" w:rsidP="00AB426C">
      <w:pPr>
        <w:spacing w:line="480" w:lineRule="auto"/>
        <w:jc w:val="center"/>
        <w:rPr>
          <w:rFonts w:ascii="Times New Roman" w:hAnsi="Times New Roman" w:cs="Times New Roman"/>
          <w:b/>
          <w:sz w:val="24"/>
          <w:szCs w:val="24"/>
        </w:rPr>
      </w:pPr>
      <w:r w:rsidRPr="00AB426C">
        <w:rPr>
          <w:rFonts w:ascii="Times New Roman" w:hAnsi="Times New Roman" w:cs="Times New Roman"/>
          <w:b/>
          <w:sz w:val="24"/>
          <w:szCs w:val="24"/>
        </w:rPr>
        <w:t>Other Water Technologies</w:t>
      </w:r>
    </w:p>
    <w:p w:rsidR="00666A95" w:rsidRPr="00AB426C" w:rsidP="00AB426C">
      <w:pPr>
        <w:spacing w:line="480" w:lineRule="auto"/>
        <w:rPr>
          <w:rFonts w:ascii="Times New Roman" w:hAnsi="Times New Roman" w:cs="Times New Roman"/>
          <w:b/>
          <w:sz w:val="24"/>
          <w:szCs w:val="24"/>
        </w:rPr>
      </w:pPr>
      <w:r w:rsidRPr="00AB426C">
        <w:rPr>
          <w:rFonts w:ascii="Times New Roman" w:hAnsi="Times New Roman" w:cs="Times New Roman"/>
          <w:b/>
          <w:sz w:val="24"/>
          <w:szCs w:val="24"/>
        </w:rPr>
        <w:t>Modular hydropower</w:t>
      </w:r>
    </w:p>
    <w:p w:rsidR="009B70B2"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Pr>
          <w:rFonts w:ascii="Times New Roman" w:hAnsi="Times New Roman" w:cs="Times New Roman"/>
          <w:sz w:val="24"/>
          <w:szCs w:val="24"/>
        </w:rPr>
        <w:t xml:space="preserve">Modular hydropower is the first water </w:t>
      </w:r>
      <w:r w:rsidRPr="00AB426C" w:rsidR="00247F95">
        <w:rPr>
          <w:rFonts w:ascii="Times New Roman" w:hAnsi="Times New Roman" w:cs="Times New Roman"/>
          <w:sz w:val="24"/>
          <w:szCs w:val="24"/>
        </w:rPr>
        <w:t>energy</w:t>
      </w:r>
      <w:r w:rsidRPr="00AB426C">
        <w:rPr>
          <w:rFonts w:ascii="Times New Roman" w:hAnsi="Times New Roman" w:cs="Times New Roman"/>
          <w:sz w:val="24"/>
          <w:szCs w:val="24"/>
        </w:rPr>
        <w:t xml:space="preserve"> technology. This type of water </w:t>
      </w:r>
      <w:r w:rsidRPr="00AB426C">
        <w:rPr>
          <w:rFonts w:ascii="Times New Roman" w:hAnsi="Times New Roman" w:cs="Times New Roman"/>
          <w:sz w:val="24"/>
          <w:szCs w:val="24"/>
        </w:rPr>
        <w:t>energy</w:t>
      </w:r>
      <w:r w:rsidRPr="00AB426C">
        <w:rPr>
          <w:rFonts w:ascii="Times New Roman" w:hAnsi="Times New Roman" w:cs="Times New Roman"/>
          <w:sz w:val="24"/>
          <w:szCs w:val="24"/>
        </w:rPr>
        <w:t xml:space="preserve"> technology is easy and cheap to install as it involves less civil and installation costs.</w:t>
      </w:r>
      <w:r w:rsidRPr="00AB426C" w:rsidR="00247F95">
        <w:rPr>
          <w:rFonts w:ascii="Times New Roman" w:hAnsi="Times New Roman" w:cs="Times New Roman"/>
          <w:sz w:val="24"/>
          <w:szCs w:val="24"/>
        </w:rPr>
        <w:t xml:space="preserve"> </w:t>
      </w:r>
      <w:r w:rsidRPr="00AB426C" w:rsidR="00AB426C">
        <w:rPr>
          <w:rFonts w:ascii="Times New Roman" w:hAnsi="Times New Roman" w:cs="Times New Roman"/>
          <w:sz w:val="24"/>
          <w:szCs w:val="24"/>
        </w:rPr>
        <w:t xml:space="preserve">According to </w:t>
      </w:r>
      <w:r w:rsidRPr="00AB426C" w:rsidR="00AB426C">
        <w:rPr>
          <w:rFonts w:ascii="Times New Roman" w:hAnsi="Times New Roman" w:cs="Times New Roman"/>
          <w:color w:val="222222"/>
          <w:sz w:val="24"/>
          <w:szCs w:val="24"/>
          <w:shd w:val="clear" w:color="auto" w:fill="FFFFFF"/>
        </w:rPr>
        <w:t>Cardwell (2017), i</w:t>
      </w:r>
      <w:r w:rsidRPr="00AB426C" w:rsidR="00247F95">
        <w:rPr>
          <w:rFonts w:ascii="Times New Roman" w:hAnsi="Times New Roman" w:cs="Times New Roman"/>
          <w:sz w:val="24"/>
          <w:szCs w:val="24"/>
        </w:rPr>
        <w:t xml:space="preserve">n addition, modular hydropower components can be constructed away from the site and then later scaled to greater capacities. Researchers doing more research on the same have clarified that modular hydropower has contributed much </w:t>
      </w:r>
      <w:r w:rsidRPr="00AB426C" w:rsidR="00247F95">
        <w:rPr>
          <w:rFonts w:ascii="Times New Roman" w:hAnsi="Times New Roman" w:cs="Times New Roman"/>
          <w:sz w:val="24"/>
          <w:szCs w:val="24"/>
        </w:rPr>
        <w:t>to</w:t>
      </w:r>
      <w:r w:rsidRPr="00AB426C" w:rsidR="00247F95">
        <w:rPr>
          <w:rFonts w:ascii="Times New Roman" w:hAnsi="Times New Roman" w:cs="Times New Roman"/>
          <w:sz w:val="24"/>
          <w:szCs w:val="24"/>
        </w:rPr>
        <w:t xml:space="preserve"> reducing environmental impacts, leading to improved performance and also promoted environmental stewardship.
</w:t>
      </w:r>
    </w:p>
    <w:p w:rsidR="00666A95" w:rsidRPr="00AB426C" w:rsidP="00AB426C">
      <w:pPr>
        <w:spacing w:line="480" w:lineRule="auto"/>
        <w:rPr>
          <w:rFonts w:ascii="Times New Roman" w:hAnsi="Times New Roman" w:cs="Times New Roman"/>
          <w:b/>
          <w:sz w:val="24"/>
          <w:szCs w:val="24"/>
        </w:rPr>
      </w:pPr>
      <w:r w:rsidRPr="00AB426C">
        <w:rPr>
          <w:rFonts w:ascii="Times New Roman" w:hAnsi="Times New Roman" w:cs="Times New Roman"/>
          <w:b/>
          <w:sz w:val="24"/>
          <w:szCs w:val="24"/>
        </w:rPr>
        <w:t>Non-power dams</w:t>
      </w:r>
    </w:p>
    <w:p w:rsidR="00247F95"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Pr>
          <w:rFonts w:ascii="Times New Roman" w:hAnsi="Times New Roman" w:cs="Times New Roman"/>
          <w:sz w:val="24"/>
          <w:szCs w:val="24"/>
        </w:rPr>
        <w:t xml:space="preserve">Non-power dams </w:t>
      </w:r>
      <w:r w:rsidRPr="00AB426C">
        <w:rPr>
          <w:rFonts w:ascii="Times New Roman" w:hAnsi="Times New Roman" w:cs="Times New Roman"/>
          <w:sz w:val="24"/>
          <w:szCs w:val="24"/>
        </w:rPr>
        <w:t>come</w:t>
      </w:r>
      <w:r w:rsidRPr="00AB426C">
        <w:rPr>
          <w:rFonts w:ascii="Times New Roman" w:hAnsi="Times New Roman" w:cs="Times New Roman"/>
          <w:sz w:val="24"/>
          <w:szCs w:val="24"/>
        </w:rPr>
        <w:t xml:space="preserve"> in as the second water </w:t>
      </w:r>
      <w:r w:rsidRPr="00AB426C">
        <w:rPr>
          <w:rFonts w:ascii="Times New Roman" w:hAnsi="Times New Roman" w:cs="Times New Roman"/>
          <w:sz w:val="24"/>
          <w:szCs w:val="24"/>
        </w:rPr>
        <w:t>energy</w:t>
      </w:r>
      <w:r w:rsidRPr="00AB426C">
        <w:rPr>
          <w:rFonts w:ascii="Times New Roman" w:hAnsi="Times New Roman" w:cs="Times New Roman"/>
          <w:sz w:val="24"/>
          <w:szCs w:val="24"/>
        </w:rPr>
        <w:t xml:space="preserve"> technology. This comes from the fact that there are several dams out there which are not </w:t>
      </w:r>
      <w:r w:rsidRPr="00AB426C">
        <w:rPr>
          <w:rFonts w:ascii="Times New Roman" w:hAnsi="Times New Roman" w:cs="Times New Roman"/>
          <w:sz w:val="24"/>
          <w:szCs w:val="24"/>
        </w:rPr>
        <w:t>exploited</w:t>
      </w:r>
      <w:r w:rsidRPr="00AB426C">
        <w:rPr>
          <w:rFonts w:ascii="Times New Roman" w:hAnsi="Times New Roman" w:cs="Times New Roman"/>
          <w:sz w:val="24"/>
          <w:szCs w:val="24"/>
        </w:rPr>
        <w:t xml:space="preserve"> and if exploited can add to the </w:t>
      </w:r>
      <w:r w:rsidRPr="00AB426C">
        <w:rPr>
          <w:rFonts w:ascii="Times New Roman" w:hAnsi="Times New Roman" w:cs="Times New Roman"/>
          <w:sz w:val="24"/>
          <w:szCs w:val="24"/>
        </w:rPr>
        <w:t xml:space="preserve">already </w:t>
      </w:r>
      <w:r w:rsidRPr="00AB426C">
        <w:rPr>
          <w:rFonts w:ascii="Times New Roman" w:hAnsi="Times New Roman" w:cs="Times New Roman"/>
          <w:sz w:val="24"/>
          <w:szCs w:val="24"/>
        </w:rPr>
        <w:t>electricity</w:t>
      </w:r>
      <w:r w:rsidRPr="00AB426C">
        <w:rPr>
          <w:rFonts w:ascii="Times New Roman" w:hAnsi="Times New Roman" w:cs="Times New Roman"/>
          <w:sz w:val="24"/>
          <w:szCs w:val="24"/>
        </w:rPr>
        <w:t xml:space="preserve"> grid. For example, in the </w:t>
      </w:r>
      <w:r w:rsidRPr="00AB426C">
        <w:rPr>
          <w:rFonts w:ascii="Times New Roman" w:hAnsi="Times New Roman" w:cs="Times New Roman"/>
          <w:sz w:val="24"/>
          <w:szCs w:val="24"/>
        </w:rPr>
        <w:t>united states</w:t>
      </w:r>
      <w:r w:rsidRPr="00AB426C">
        <w:rPr>
          <w:rFonts w:ascii="Times New Roman" w:hAnsi="Times New Roman" w:cs="Times New Roman"/>
          <w:sz w:val="24"/>
          <w:szCs w:val="24"/>
        </w:rPr>
        <w:t>, it is estimated that 49 percent of hydropower is owned by the government while federal dams can contribute a lot in coming up with non-powered dams</w:t>
      </w:r>
      <w:r w:rsidRPr="00AB426C" w:rsidR="00AB426C">
        <w:rPr>
          <w:rFonts w:ascii="Times New Roman" w:hAnsi="Times New Roman" w:cs="Times New Roman"/>
          <w:sz w:val="24"/>
          <w:szCs w:val="24"/>
        </w:rPr>
        <w:t xml:space="preserve"> (</w:t>
      </w:r>
      <w:r w:rsidRPr="00AB426C" w:rsidR="00AB426C">
        <w:rPr>
          <w:rFonts w:ascii="Times New Roman" w:hAnsi="Times New Roman" w:cs="Times New Roman"/>
          <w:color w:val="222222"/>
          <w:sz w:val="24"/>
          <w:szCs w:val="24"/>
          <w:shd w:val="clear" w:color="auto" w:fill="FFFFFF"/>
        </w:rPr>
        <w:t>Macknick</w:t>
      </w:r>
      <w:r w:rsidRPr="00AB426C" w:rsidR="00AB426C">
        <w:rPr>
          <w:rFonts w:ascii="Times New Roman" w:hAnsi="Times New Roman" w:cs="Times New Roman"/>
          <w:color w:val="222222"/>
          <w:sz w:val="24"/>
          <w:szCs w:val="24"/>
          <w:shd w:val="clear" w:color="auto" w:fill="FFFFFF"/>
        </w:rPr>
        <w:t xml:space="preserve"> et al., 2012)</w:t>
      </w:r>
      <w:r w:rsidRPr="00AB426C">
        <w:rPr>
          <w:rFonts w:ascii="Times New Roman" w:hAnsi="Times New Roman" w:cs="Times New Roman"/>
          <w:sz w:val="24"/>
          <w:szCs w:val="24"/>
        </w:rPr>
        <w:t>.</w:t>
      </w:r>
    </w:p>
    <w:p w:rsidR="00666A95" w:rsidRPr="00AB426C" w:rsidP="00AB426C">
      <w:pPr>
        <w:spacing w:line="480" w:lineRule="auto"/>
        <w:rPr>
          <w:rFonts w:ascii="Times New Roman" w:hAnsi="Times New Roman" w:cs="Times New Roman"/>
          <w:b/>
          <w:sz w:val="24"/>
          <w:szCs w:val="24"/>
        </w:rPr>
      </w:pPr>
      <w:r w:rsidRPr="00AB426C">
        <w:rPr>
          <w:rFonts w:ascii="Times New Roman" w:hAnsi="Times New Roman" w:cs="Times New Roman"/>
          <w:b/>
          <w:sz w:val="24"/>
          <w:szCs w:val="24"/>
        </w:rPr>
        <w:t>Pumped-storage hydropower</w:t>
      </w:r>
    </w:p>
    <w:p w:rsidR="00247F95"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Pr>
          <w:rFonts w:ascii="Times New Roman" w:hAnsi="Times New Roman" w:cs="Times New Roman"/>
          <w:sz w:val="24"/>
          <w:szCs w:val="24"/>
        </w:rPr>
        <w:t xml:space="preserve">The other water energy </w:t>
      </w:r>
      <w:r w:rsidRPr="00AB426C">
        <w:rPr>
          <w:rFonts w:ascii="Times New Roman" w:hAnsi="Times New Roman" w:cs="Times New Roman"/>
          <w:sz w:val="24"/>
          <w:szCs w:val="24"/>
        </w:rPr>
        <w:t>technology</w:t>
      </w:r>
      <w:r w:rsidRPr="00AB426C">
        <w:rPr>
          <w:rFonts w:ascii="Times New Roman" w:hAnsi="Times New Roman" w:cs="Times New Roman"/>
          <w:sz w:val="24"/>
          <w:szCs w:val="24"/>
        </w:rPr>
        <w:t xml:space="preserve"> is the pumped-storage hydropower where water is pumped at higher heights and then later released to </w:t>
      </w:r>
      <w:r w:rsidRPr="00AB426C">
        <w:rPr>
          <w:rFonts w:ascii="Times New Roman" w:hAnsi="Times New Roman" w:cs="Times New Roman"/>
          <w:sz w:val="24"/>
          <w:szCs w:val="24"/>
        </w:rPr>
        <w:t>turn</w:t>
      </w:r>
      <w:r w:rsidRPr="00AB426C">
        <w:rPr>
          <w:rFonts w:ascii="Times New Roman" w:hAnsi="Times New Roman" w:cs="Times New Roman"/>
          <w:sz w:val="24"/>
          <w:szCs w:val="24"/>
        </w:rPr>
        <w:t xml:space="preserve"> turbines. </w:t>
      </w:r>
      <w:r w:rsidRPr="00AB426C" w:rsidR="00AB426C">
        <w:rPr>
          <w:rFonts w:ascii="Times New Roman" w:hAnsi="Times New Roman" w:cs="Times New Roman"/>
          <w:sz w:val="24"/>
          <w:szCs w:val="24"/>
        </w:rPr>
        <w:t xml:space="preserve">According to </w:t>
      </w:r>
      <w:r w:rsidRPr="00AB426C" w:rsidR="00AB426C">
        <w:rPr>
          <w:rFonts w:ascii="Times New Roman" w:hAnsi="Times New Roman" w:cs="Times New Roman"/>
          <w:color w:val="222222"/>
          <w:sz w:val="24"/>
          <w:szCs w:val="24"/>
          <w:shd w:val="clear" w:color="auto" w:fill="FFFFFF"/>
        </w:rPr>
        <w:t>Cardwell (2017), a</w:t>
      </w:r>
      <w:r w:rsidRPr="00AB426C">
        <w:rPr>
          <w:rFonts w:ascii="Times New Roman" w:hAnsi="Times New Roman" w:cs="Times New Roman"/>
          <w:sz w:val="24"/>
          <w:szCs w:val="24"/>
        </w:rPr>
        <w:t>s per now, the pumped storage hydropower have helped the united states to stabilize the power grid hence making the power grid more resilient and reliable.</w:t>
      </w:r>
    </w:p>
    <w:p w:rsidR="00666A95" w:rsidRPr="00AB426C" w:rsidP="00AB426C">
      <w:pPr>
        <w:spacing w:line="480" w:lineRule="auto"/>
        <w:rPr>
          <w:rFonts w:ascii="Times New Roman" w:hAnsi="Times New Roman" w:cs="Times New Roman"/>
          <w:b/>
          <w:sz w:val="24"/>
          <w:szCs w:val="24"/>
        </w:rPr>
      </w:pPr>
      <w:r w:rsidRPr="00AB426C">
        <w:rPr>
          <w:rFonts w:ascii="Times New Roman" w:hAnsi="Times New Roman" w:cs="Times New Roman"/>
          <w:b/>
          <w:sz w:val="24"/>
          <w:szCs w:val="24"/>
        </w:rPr>
        <w:t>Tidal waves</w:t>
      </w:r>
    </w:p>
    <w:p w:rsidR="00666A95"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sidR="00247F95">
        <w:rPr>
          <w:rFonts w:ascii="Times New Roman" w:hAnsi="Times New Roman" w:cs="Times New Roman"/>
          <w:sz w:val="24"/>
          <w:szCs w:val="24"/>
        </w:rPr>
        <w:t xml:space="preserve">Tidal </w:t>
      </w:r>
      <w:r w:rsidRPr="00AB426C" w:rsidR="00247F95">
        <w:rPr>
          <w:rFonts w:ascii="Times New Roman" w:hAnsi="Times New Roman" w:cs="Times New Roman"/>
          <w:sz w:val="24"/>
          <w:szCs w:val="24"/>
        </w:rPr>
        <w:t>waves is</w:t>
      </w:r>
      <w:r w:rsidRPr="00AB426C" w:rsidR="00247F95">
        <w:rPr>
          <w:rFonts w:ascii="Times New Roman" w:hAnsi="Times New Roman" w:cs="Times New Roman"/>
          <w:sz w:val="24"/>
          <w:szCs w:val="24"/>
        </w:rPr>
        <w:t xml:space="preserve"> another form of water energy technology but for it to be effective requires a difference of 16 foot between the high tide and the low tide. Nowadays more research is being funded to elaborate how tidal energy can be used to produce </w:t>
      </w:r>
      <w:r w:rsidRPr="00AB426C" w:rsidR="00247F95">
        <w:rPr>
          <w:rFonts w:ascii="Times New Roman" w:hAnsi="Times New Roman" w:cs="Times New Roman"/>
          <w:sz w:val="24"/>
          <w:szCs w:val="24"/>
        </w:rPr>
        <w:t>electricity</w:t>
      </w:r>
      <w:r w:rsidRPr="00AB426C" w:rsidR="00247F95">
        <w:rPr>
          <w:rFonts w:ascii="Times New Roman" w:hAnsi="Times New Roman" w:cs="Times New Roman"/>
          <w:sz w:val="24"/>
          <w:szCs w:val="24"/>
        </w:rPr>
        <w:t xml:space="preserve"> as a way to </w:t>
      </w:r>
      <w:r w:rsidRPr="00AB426C" w:rsidR="00247F95">
        <w:rPr>
          <w:rFonts w:ascii="Times New Roman" w:hAnsi="Times New Roman" w:cs="Times New Roman"/>
          <w:sz w:val="24"/>
          <w:szCs w:val="24"/>
        </w:rPr>
        <w:t>mee</w:t>
      </w:r>
      <w:r w:rsidRPr="00AB426C" w:rsidR="00247F95">
        <w:rPr>
          <w:rFonts w:ascii="Times New Roman" w:hAnsi="Times New Roman" w:cs="Times New Roman"/>
          <w:sz w:val="24"/>
          <w:szCs w:val="24"/>
        </w:rPr>
        <w:t xml:space="preserve"> the existing demand. On the other hand, the research is ongoing on how to bring together the tidal turbines into a single system</w:t>
      </w:r>
      <w:r w:rsidRPr="00AB426C">
        <w:rPr>
          <w:rFonts w:ascii="Times New Roman" w:hAnsi="Times New Roman" w:cs="Times New Roman"/>
          <w:sz w:val="24"/>
          <w:szCs w:val="24"/>
        </w:rPr>
        <w:t xml:space="preserve"> without having a diver support</w:t>
      </w:r>
      <w:r w:rsidRPr="00AB426C" w:rsidR="00AB426C">
        <w:rPr>
          <w:rFonts w:ascii="Times New Roman" w:hAnsi="Times New Roman" w:cs="Times New Roman"/>
          <w:sz w:val="24"/>
          <w:szCs w:val="24"/>
        </w:rPr>
        <w:t xml:space="preserve"> (</w:t>
      </w:r>
      <w:r w:rsidRPr="00AB426C" w:rsidR="00AB426C">
        <w:rPr>
          <w:rFonts w:ascii="Times New Roman" w:hAnsi="Times New Roman" w:cs="Times New Roman"/>
          <w:color w:val="222222"/>
          <w:sz w:val="24"/>
          <w:szCs w:val="24"/>
          <w:shd w:val="clear" w:color="auto" w:fill="FFFFFF"/>
        </w:rPr>
        <w:t>Macknick</w:t>
      </w:r>
      <w:r w:rsidRPr="00AB426C" w:rsidR="00AB426C">
        <w:rPr>
          <w:rFonts w:ascii="Times New Roman" w:hAnsi="Times New Roman" w:cs="Times New Roman"/>
          <w:color w:val="222222"/>
          <w:sz w:val="24"/>
          <w:szCs w:val="24"/>
          <w:shd w:val="clear" w:color="auto" w:fill="FFFFFF"/>
        </w:rPr>
        <w:t xml:space="preserve"> et al., 2012)</w:t>
      </w:r>
      <w:r w:rsidRPr="00AB426C">
        <w:rPr>
          <w:rFonts w:ascii="Times New Roman" w:hAnsi="Times New Roman" w:cs="Times New Roman"/>
          <w:sz w:val="24"/>
          <w:szCs w:val="24"/>
        </w:rPr>
        <w:t>.</w:t>
      </w:r>
      <w:bookmarkStart w:id="0" w:name="_GoBack"/>
      <w:bookmarkEnd w:id="0"/>
    </w:p>
    <w:p w:rsidR="00666A95" w:rsidRPr="00AB426C" w:rsidP="00AB426C">
      <w:pPr>
        <w:spacing w:line="480" w:lineRule="auto"/>
        <w:rPr>
          <w:rFonts w:ascii="Times New Roman" w:hAnsi="Times New Roman" w:cs="Times New Roman"/>
          <w:b/>
          <w:sz w:val="24"/>
          <w:szCs w:val="24"/>
        </w:rPr>
      </w:pPr>
      <w:r w:rsidRPr="00AB426C">
        <w:rPr>
          <w:rFonts w:ascii="Times New Roman" w:hAnsi="Times New Roman" w:cs="Times New Roman"/>
          <w:b/>
          <w:sz w:val="24"/>
          <w:szCs w:val="24"/>
        </w:rPr>
        <w:t>Wave energy</w:t>
      </w:r>
    </w:p>
    <w:p w:rsidR="00666A95"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r>
      <w:r w:rsidRPr="00AB426C" w:rsidR="00AB426C">
        <w:rPr>
          <w:rFonts w:ascii="Times New Roman" w:hAnsi="Times New Roman" w:cs="Times New Roman"/>
          <w:sz w:val="24"/>
          <w:szCs w:val="24"/>
        </w:rPr>
        <w:t xml:space="preserve">According to </w:t>
      </w:r>
      <w:r w:rsidRPr="00AB426C" w:rsidR="00AB426C">
        <w:rPr>
          <w:rFonts w:ascii="Times New Roman" w:hAnsi="Times New Roman" w:cs="Times New Roman"/>
          <w:color w:val="222222"/>
          <w:sz w:val="24"/>
          <w:szCs w:val="24"/>
          <w:shd w:val="clear" w:color="auto" w:fill="FFFFFF"/>
        </w:rPr>
        <w:t>Cardwell (2017), w</w:t>
      </w:r>
      <w:r w:rsidRPr="00AB426C">
        <w:rPr>
          <w:rFonts w:ascii="Times New Roman" w:hAnsi="Times New Roman" w:cs="Times New Roman"/>
          <w:sz w:val="24"/>
          <w:szCs w:val="24"/>
        </w:rPr>
        <w:t>ave energy is the last but not least water energy technology. However, the main existing challenge is how to convert wave energy that is cost-effective, reliable and safe. Once that is accomplished then the challenge of supplying enough power to big cities will have been solved for once and for all. In addition, many wards have been issued out to scholars who have come up with some ideas to improve and make use of wave energy.
</w:t>
      </w:r>
    </w:p>
    <w:p w:rsidR="00666A95"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tab/>
        <w:t xml:space="preserve">In summation, it is evident that hydropower and other water energy technologies such as modular hydropower, non-powered dams, pumped-storage hydropower, tidal and wave energy are </w:t>
      </w:r>
      <w:r w:rsidRPr="00AB426C">
        <w:rPr>
          <w:rFonts w:ascii="Times New Roman" w:hAnsi="Times New Roman" w:cs="Times New Roman"/>
          <w:sz w:val="24"/>
          <w:szCs w:val="24"/>
        </w:rPr>
        <w:t>energy</w:t>
      </w:r>
      <w:r w:rsidRPr="00AB426C">
        <w:rPr>
          <w:rFonts w:ascii="Times New Roman" w:hAnsi="Times New Roman" w:cs="Times New Roman"/>
          <w:sz w:val="24"/>
          <w:szCs w:val="24"/>
        </w:rPr>
        <w:t xml:space="preserve"> saving sources since only the initial costs and maintenance costs are required. On the other hand, all the aforementioned sources of energy are free and clean sources and thus they </w:t>
      </w:r>
      <w:r w:rsidRPr="00AB426C">
        <w:rPr>
          <w:rFonts w:ascii="Times New Roman" w:hAnsi="Times New Roman" w:cs="Times New Roman"/>
          <w:sz w:val="24"/>
          <w:szCs w:val="24"/>
        </w:rPr>
        <w:t>help a</w:t>
      </w:r>
      <w:r w:rsidRPr="00AB426C">
        <w:rPr>
          <w:rFonts w:ascii="Times New Roman" w:hAnsi="Times New Roman" w:cs="Times New Roman"/>
          <w:sz w:val="24"/>
          <w:szCs w:val="24"/>
        </w:rPr>
        <w:t xml:space="preserve"> lot in dealing with the issue of climate change. In addition, as observed all the water technologies are renewable and thus they save on fuels.</w:t>
      </w:r>
    </w:p>
    <w:p w:rsidR="00AB426C" w:rsidRPr="00AB426C" w:rsidP="00AB426C">
      <w:pPr>
        <w:spacing w:line="480" w:lineRule="auto"/>
        <w:rPr>
          <w:rFonts w:ascii="Times New Roman" w:hAnsi="Times New Roman" w:cs="Times New Roman"/>
          <w:sz w:val="24"/>
          <w:szCs w:val="24"/>
        </w:rPr>
      </w:pPr>
      <w:r w:rsidRPr="00AB426C">
        <w:rPr>
          <w:rFonts w:ascii="Times New Roman" w:hAnsi="Times New Roman" w:cs="Times New Roman"/>
          <w:sz w:val="24"/>
          <w:szCs w:val="24"/>
        </w:rPr>
        <w:br w:type="page"/>
      </w:r>
    </w:p>
    <w:p w:rsidR="00AB426C" w:rsidRPr="00AB426C" w:rsidP="00AB426C">
      <w:pPr>
        <w:spacing w:line="480" w:lineRule="auto"/>
        <w:jc w:val="center"/>
        <w:rPr>
          <w:rFonts w:ascii="Times New Roman" w:hAnsi="Times New Roman" w:cs="Times New Roman"/>
          <w:sz w:val="24"/>
          <w:szCs w:val="24"/>
        </w:rPr>
      </w:pPr>
      <w:r w:rsidRPr="00AB426C">
        <w:rPr>
          <w:rFonts w:ascii="Times New Roman" w:hAnsi="Times New Roman" w:cs="Times New Roman"/>
          <w:sz w:val="24"/>
          <w:szCs w:val="24"/>
        </w:rPr>
        <w:t>References</w:t>
      </w:r>
    </w:p>
    <w:p w:rsidR="00AB426C" w:rsidRPr="00AB426C" w:rsidP="00AB426C">
      <w:pPr>
        <w:spacing w:line="480" w:lineRule="auto"/>
        <w:ind w:left="720" w:hanging="720"/>
        <w:rPr>
          <w:rFonts w:ascii="Times New Roman" w:hAnsi="Times New Roman" w:cs="Times New Roman"/>
          <w:sz w:val="24"/>
          <w:szCs w:val="24"/>
        </w:rPr>
      </w:pPr>
      <w:r w:rsidRPr="00AB426C">
        <w:rPr>
          <w:rFonts w:ascii="Times New Roman" w:hAnsi="Times New Roman" w:cs="Times New Roman"/>
          <w:color w:val="222222"/>
          <w:sz w:val="24"/>
          <w:szCs w:val="24"/>
          <w:shd w:val="clear" w:color="auto" w:fill="FFFFFF"/>
        </w:rPr>
        <w:t xml:space="preserve">Cardwell, D. (2017). </w:t>
      </w:r>
      <w:r w:rsidRPr="00AB426C">
        <w:rPr>
          <w:rFonts w:ascii="Times New Roman" w:hAnsi="Times New Roman" w:cs="Times New Roman"/>
          <w:color w:val="222222"/>
          <w:sz w:val="24"/>
          <w:szCs w:val="24"/>
          <w:shd w:val="clear" w:color="auto" w:fill="FFFFFF"/>
        </w:rPr>
        <w:t>Power technologies and the advance of science, 1700–1825.</w:t>
      </w:r>
      <w:r w:rsidRPr="00AB426C">
        <w:rPr>
          <w:rFonts w:ascii="Times New Roman" w:hAnsi="Times New Roman" w:cs="Times New Roman"/>
          <w:color w:val="222222"/>
          <w:sz w:val="24"/>
          <w:szCs w:val="24"/>
          <w:shd w:val="clear" w:color="auto" w:fill="FFFFFF"/>
        </w:rPr>
        <w:t xml:space="preserve"> </w:t>
      </w:r>
      <w:r w:rsidRPr="00AB426C">
        <w:rPr>
          <w:rFonts w:ascii="Times New Roman" w:hAnsi="Times New Roman" w:cs="Times New Roman"/>
          <w:color w:val="222222"/>
          <w:sz w:val="24"/>
          <w:szCs w:val="24"/>
          <w:shd w:val="clear" w:color="auto" w:fill="FFFFFF"/>
        </w:rPr>
        <w:t>In </w:t>
      </w:r>
      <w:r w:rsidRPr="00AB426C">
        <w:rPr>
          <w:rFonts w:ascii="Times New Roman" w:hAnsi="Times New Roman" w:cs="Times New Roman"/>
          <w:i/>
          <w:iCs/>
          <w:color w:val="222222"/>
          <w:sz w:val="24"/>
          <w:szCs w:val="24"/>
          <w:shd w:val="clear" w:color="auto" w:fill="FFFFFF"/>
        </w:rPr>
        <w:t>The Development of Science and Technology in Nineteenth-Century Britain</w:t>
      </w:r>
      <w:r w:rsidRPr="00AB426C">
        <w:rPr>
          <w:rFonts w:ascii="Times New Roman" w:hAnsi="Times New Roman" w:cs="Times New Roman"/>
          <w:color w:val="222222"/>
          <w:sz w:val="24"/>
          <w:szCs w:val="24"/>
          <w:shd w:val="clear" w:color="auto" w:fill="FFFFFF"/>
        </w:rPr>
        <w:t> (pp. VI-188).</w:t>
      </w:r>
      <w:r w:rsidRPr="00AB426C">
        <w:rPr>
          <w:rFonts w:ascii="Times New Roman" w:hAnsi="Times New Roman" w:cs="Times New Roman"/>
          <w:color w:val="222222"/>
          <w:sz w:val="24"/>
          <w:szCs w:val="24"/>
          <w:shd w:val="clear" w:color="auto" w:fill="FFFFFF"/>
        </w:rPr>
        <w:t xml:space="preserve"> </w:t>
      </w:r>
      <w:r w:rsidRPr="00AB426C">
        <w:rPr>
          <w:rFonts w:ascii="Times New Roman" w:hAnsi="Times New Roman" w:cs="Times New Roman"/>
          <w:color w:val="222222"/>
          <w:sz w:val="24"/>
          <w:szCs w:val="24"/>
          <w:shd w:val="clear" w:color="auto" w:fill="FFFFFF"/>
        </w:rPr>
        <w:t>Routledge</w:t>
      </w:r>
      <w:r w:rsidRPr="00AB426C">
        <w:rPr>
          <w:rFonts w:ascii="Times New Roman" w:hAnsi="Times New Roman" w:cs="Times New Roman"/>
          <w:color w:val="222222"/>
          <w:sz w:val="24"/>
          <w:szCs w:val="24"/>
          <w:shd w:val="clear" w:color="auto" w:fill="FFFFFF"/>
        </w:rPr>
        <w:t>.</w:t>
      </w:r>
    </w:p>
    <w:p w:rsidR="00AB426C" w:rsidRPr="00AB426C" w:rsidP="00AB426C">
      <w:pPr>
        <w:spacing w:line="480" w:lineRule="auto"/>
        <w:ind w:left="720" w:hanging="720"/>
        <w:rPr>
          <w:rFonts w:ascii="Times New Roman" w:hAnsi="Times New Roman" w:cs="Times New Roman"/>
          <w:color w:val="222222"/>
          <w:sz w:val="24"/>
          <w:szCs w:val="24"/>
          <w:shd w:val="clear" w:color="auto" w:fill="FFFFFF"/>
        </w:rPr>
      </w:pPr>
      <w:r w:rsidRPr="00AB426C">
        <w:rPr>
          <w:rFonts w:ascii="Times New Roman" w:hAnsi="Times New Roman" w:cs="Times New Roman"/>
          <w:color w:val="222222"/>
          <w:sz w:val="24"/>
          <w:szCs w:val="24"/>
          <w:shd w:val="clear" w:color="auto" w:fill="FFFFFF"/>
        </w:rPr>
        <w:t>Macknick</w:t>
      </w:r>
      <w:r w:rsidRPr="00AB426C">
        <w:rPr>
          <w:rFonts w:ascii="Times New Roman" w:hAnsi="Times New Roman" w:cs="Times New Roman"/>
          <w:color w:val="222222"/>
          <w:sz w:val="24"/>
          <w:szCs w:val="24"/>
          <w:shd w:val="clear" w:color="auto" w:fill="FFFFFF"/>
        </w:rPr>
        <w:t xml:space="preserve">, J., </w:t>
      </w:r>
      <w:r w:rsidRPr="00AB426C">
        <w:rPr>
          <w:rFonts w:ascii="Times New Roman" w:hAnsi="Times New Roman" w:cs="Times New Roman"/>
          <w:color w:val="222222"/>
          <w:sz w:val="24"/>
          <w:szCs w:val="24"/>
          <w:shd w:val="clear" w:color="auto" w:fill="FFFFFF"/>
        </w:rPr>
        <w:t>Newmark</w:t>
      </w:r>
      <w:r w:rsidRPr="00AB426C">
        <w:rPr>
          <w:rFonts w:ascii="Times New Roman" w:hAnsi="Times New Roman" w:cs="Times New Roman"/>
          <w:color w:val="222222"/>
          <w:sz w:val="24"/>
          <w:szCs w:val="24"/>
          <w:shd w:val="clear" w:color="auto" w:fill="FFFFFF"/>
        </w:rPr>
        <w:t xml:space="preserve">, R., Heath, G., &amp; </w:t>
      </w:r>
      <w:r w:rsidRPr="00AB426C">
        <w:rPr>
          <w:rFonts w:ascii="Times New Roman" w:hAnsi="Times New Roman" w:cs="Times New Roman"/>
          <w:color w:val="222222"/>
          <w:sz w:val="24"/>
          <w:szCs w:val="24"/>
          <w:shd w:val="clear" w:color="auto" w:fill="FFFFFF"/>
        </w:rPr>
        <w:t>Hallett</w:t>
      </w:r>
      <w:r w:rsidRPr="00AB426C">
        <w:rPr>
          <w:rFonts w:ascii="Times New Roman" w:hAnsi="Times New Roman" w:cs="Times New Roman"/>
          <w:color w:val="222222"/>
          <w:sz w:val="24"/>
          <w:szCs w:val="24"/>
          <w:shd w:val="clear" w:color="auto" w:fill="FFFFFF"/>
        </w:rPr>
        <w:t>, K. C. (2012).</w:t>
      </w:r>
      <w:r w:rsidRPr="00AB426C">
        <w:rPr>
          <w:rFonts w:ascii="Times New Roman" w:hAnsi="Times New Roman" w:cs="Times New Roman"/>
          <w:color w:val="222222"/>
          <w:sz w:val="24"/>
          <w:szCs w:val="24"/>
          <w:shd w:val="clear" w:color="auto" w:fill="FFFFFF"/>
        </w:rPr>
        <w:t xml:space="preserve"> Operational water consumption and withdrawal factors for electricity generating technologies: a review of existing literature. </w:t>
      </w:r>
      <w:r w:rsidRPr="00AB426C">
        <w:rPr>
          <w:rFonts w:ascii="Times New Roman" w:hAnsi="Times New Roman" w:cs="Times New Roman"/>
          <w:i/>
          <w:iCs/>
          <w:color w:val="222222"/>
          <w:sz w:val="24"/>
          <w:szCs w:val="24"/>
          <w:shd w:val="clear" w:color="auto" w:fill="FFFFFF"/>
        </w:rPr>
        <w:t>Environmental Research Letters</w:t>
      </w:r>
      <w:r w:rsidRPr="00AB426C">
        <w:rPr>
          <w:rFonts w:ascii="Times New Roman" w:hAnsi="Times New Roman" w:cs="Times New Roman"/>
          <w:color w:val="222222"/>
          <w:sz w:val="24"/>
          <w:szCs w:val="24"/>
          <w:shd w:val="clear" w:color="auto" w:fill="FFFFFF"/>
        </w:rPr>
        <w:t>, </w:t>
      </w:r>
      <w:r w:rsidRPr="00AB426C">
        <w:rPr>
          <w:rFonts w:ascii="Times New Roman" w:hAnsi="Times New Roman" w:cs="Times New Roman"/>
          <w:i/>
          <w:iCs/>
          <w:color w:val="222222"/>
          <w:sz w:val="24"/>
          <w:szCs w:val="24"/>
          <w:shd w:val="clear" w:color="auto" w:fill="FFFFFF"/>
        </w:rPr>
        <w:t>7</w:t>
      </w:r>
      <w:r w:rsidRPr="00AB426C">
        <w:rPr>
          <w:rFonts w:ascii="Times New Roman" w:hAnsi="Times New Roman" w:cs="Times New Roman"/>
          <w:color w:val="222222"/>
          <w:sz w:val="24"/>
          <w:szCs w:val="24"/>
          <w:shd w:val="clear" w:color="auto" w:fill="FFFFFF"/>
        </w:rPr>
        <w:t>(4), 045802.</w:t>
      </w:r>
    </w:p>
    <w:sectPr w:rsidSect="00666A95">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45488046"/>
      <w:docPartObj>
        <w:docPartGallery w:val="Page Numbers (Top of Page)"/>
        <w:docPartUnique/>
      </w:docPartObj>
    </w:sdtPr>
    <w:sdtEndPr>
      <w:rPr>
        <w:noProof/>
      </w:rPr>
    </w:sdtEndPr>
    <w:sdtContent>
      <w:p w:rsidR="00AB426C" w:rsidRPr="00AB426C">
        <w:pPr>
          <w:pStyle w:val="Header"/>
          <w:jc w:val="right"/>
          <w:rPr>
            <w:rFonts w:ascii="Times New Roman" w:hAnsi="Times New Roman" w:cs="Times New Roman"/>
            <w:sz w:val="24"/>
            <w:szCs w:val="24"/>
          </w:rPr>
        </w:pPr>
        <w:r w:rsidRPr="00AB426C">
          <w:rPr>
            <w:rFonts w:ascii="Times New Roman" w:hAnsi="Times New Roman" w:cs="Times New Roman"/>
            <w:sz w:val="24"/>
            <w:szCs w:val="24"/>
          </w:rPr>
          <w:t>HYDROPOWER AND WATER TECHNOLOGIES</w:t>
        </w:r>
        <w:r>
          <w:rPr>
            <w:rFonts w:ascii="Times New Roman" w:hAnsi="Times New Roman" w:cs="Times New Roman"/>
            <w:sz w:val="24"/>
            <w:szCs w:val="24"/>
          </w:rPr>
          <w:t xml:space="preserve">                                                                     </w:t>
        </w:r>
        <w:r w:rsidRPr="00AB426C">
          <w:rPr>
            <w:rFonts w:ascii="Times New Roman" w:hAnsi="Times New Roman" w:cs="Times New Roman"/>
            <w:sz w:val="24"/>
            <w:szCs w:val="24"/>
          </w:rPr>
          <w:fldChar w:fldCharType="begin"/>
        </w:r>
        <w:r w:rsidRPr="00AB426C">
          <w:rPr>
            <w:rFonts w:ascii="Times New Roman" w:hAnsi="Times New Roman" w:cs="Times New Roman"/>
            <w:sz w:val="24"/>
            <w:szCs w:val="24"/>
          </w:rPr>
          <w:instrText xml:space="preserve"> PAGE   \* MERGEFORMAT </w:instrText>
        </w:r>
        <w:r w:rsidRPr="00AB426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B426C">
          <w:rPr>
            <w:rFonts w:ascii="Times New Roman" w:hAnsi="Times New Roman" w:cs="Times New Roman"/>
            <w:noProof/>
            <w:sz w:val="24"/>
            <w:szCs w:val="24"/>
          </w:rPr>
          <w:fldChar w:fldCharType="end"/>
        </w:r>
      </w:p>
    </w:sdtContent>
  </w:sdt>
  <w:p w:rsidR="00AB426C" w:rsidRPr="00AB426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A95" w:rsidRPr="00AB426C" w:rsidP="00AB426C">
    <w:pPr>
      <w:pStyle w:val="Header"/>
      <w:rPr>
        <w:rFonts w:ascii="Times New Roman" w:hAnsi="Times New Roman" w:cs="Times New Roman"/>
        <w:sz w:val="24"/>
        <w:szCs w:val="24"/>
      </w:rPr>
    </w:pPr>
    <w:r w:rsidRPr="00AB426C">
      <w:rPr>
        <w:rFonts w:ascii="Times New Roman" w:hAnsi="Times New Roman" w:cs="Times New Roman"/>
        <w:sz w:val="24"/>
        <w:szCs w:val="24"/>
      </w:rPr>
      <w:t>Running head:</w:t>
    </w:r>
    <w:sdt>
      <w:sdtPr>
        <w:rPr>
          <w:rFonts w:ascii="Times New Roman" w:hAnsi="Times New Roman" w:cs="Times New Roman"/>
          <w:sz w:val="24"/>
          <w:szCs w:val="24"/>
        </w:rPr>
        <w:id w:val="-565875916"/>
        <w:docPartObj>
          <w:docPartGallery w:val="Page Numbers (Top of Page)"/>
          <w:docPartUnique/>
        </w:docPartObj>
      </w:sdtPr>
      <w:sdtEndPr>
        <w:rPr>
          <w:noProof/>
        </w:rPr>
      </w:sdtEndPr>
      <w:sdtContent>
        <w:r w:rsidRPr="00AB426C" w:rsidR="00AB426C">
          <w:rPr>
            <w:rFonts w:ascii="Times New Roman" w:hAnsi="Times New Roman" w:cs="Times New Roman"/>
            <w:sz w:val="24"/>
            <w:szCs w:val="24"/>
          </w:rPr>
          <w:t xml:space="preserve"> HYDROPOWER AND WATER TECHNOLOGIES</w:t>
        </w:r>
      </w:sdtContent>
    </w:sdt>
  </w:p>
  <w:p w:rsidR="00666A95" w:rsidRPr="00AB42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0B2"/>
    <w:rsid w:val="00247F95"/>
    <w:rsid w:val="00666A95"/>
    <w:rsid w:val="008D08AB"/>
    <w:rsid w:val="009B70B2"/>
    <w:rsid w:val="00AB426C"/>
    <w:rsid w:val="00D043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A95"/>
  </w:style>
  <w:style w:type="paragraph" w:styleId="Footer">
    <w:name w:val="footer"/>
    <w:basedOn w:val="Normal"/>
    <w:link w:val="FooterChar"/>
    <w:uiPriority w:val="99"/>
    <w:unhideWhenUsed/>
    <w:rsid w:val="00666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2018-10-21T23:04:00Z</dcterms:created>
  <dcterms:modified xsi:type="dcterms:W3CDTF">2018-10-21T23:45:00Z</dcterms:modified>
</cp:coreProperties>
</file>